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09" w:rsidRDefault="006B0A09" w:rsidP="00B52BB1">
      <w:pPr>
        <w:spacing w:after="0" w:line="360" w:lineRule="auto"/>
        <w:rPr>
          <w:rFonts w:ascii="Arial" w:hAnsi="Arial" w:cs="Arial"/>
          <w:cap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aps/>
          <w:noProof/>
          <w:sz w:val="32"/>
          <w:szCs w:val="32"/>
        </w:rPr>
        <w:drawing>
          <wp:inline distT="0" distB="0" distL="0" distR="0">
            <wp:extent cx="2598874" cy="14001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Co logo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620" cy="140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BB1" w:rsidRPr="002678B9" w:rsidRDefault="002678B9" w:rsidP="00B52BB1">
      <w:pPr>
        <w:spacing w:after="0" w:line="360" w:lineRule="auto"/>
        <w:rPr>
          <w:rFonts w:ascii="Arial" w:hAnsi="Arial" w:cs="Arial"/>
          <w:caps/>
          <w:color w:val="595959" w:themeColor="text1" w:themeTint="A6"/>
          <w:sz w:val="32"/>
          <w:szCs w:val="32"/>
        </w:rPr>
      </w:pPr>
      <w:r w:rsidRPr="002678B9">
        <w:rPr>
          <w:rFonts w:ascii="Arial" w:hAnsi="Arial" w:cs="Arial"/>
          <w:caps/>
          <w:color w:val="595959" w:themeColor="text1" w:themeTint="A6"/>
          <w:sz w:val="32"/>
          <w:szCs w:val="32"/>
        </w:rPr>
        <w:t>Informacije</w:t>
      </w:r>
      <w:r w:rsidR="006971EC" w:rsidRPr="002678B9">
        <w:rPr>
          <w:rFonts w:ascii="Arial" w:hAnsi="Arial" w:cs="Arial"/>
          <w:caps/>
          <w:color w:val="595959" w:themeColor="text1" w:themeTint="A6"/>
          <w:sz w:val="32"/>
          <w:szCs w:val="32"/>
        </w:rPr>
        <w:t xml:space="preserve"> </w:t>
      </w:r>
    </w:p>
    <w:p w:rsidR="00C46F93" w:rsidRPr="002678B9" w:rsidRDefault="00666E60" w:rsidP="00B52BB1">
      <w:pPr>
        <w:spacing w:after="0"/>
        <w:rPr>
          <w:rFonts w:ascii="Arial" w:hAnsi="Arial" w:cs="Arial"/>
          <w:b/>
          <w:color w:val="159961"/>
          <w:sz w:val="38"/>
          <w:szCs w:val="38"/>
        </w:rPr>
      </w:pPr>
      <w:r w:rsidRPr="002678B9">
        <w:rPr>
          <w:rFonts w:ascii="Arial" w:hAnsi="Arial" w:cs="Arial"/>
          <w:b/>
          <w:color w:val="159961"/>
          <w:sz w:val="38"/>
          <w:szCs w:val="38"/>
        </w:rPr>
        <w:t>Regional</w:t>
      </w:r>
      <w:r w:rsidR="00EF26AB">
        <w:rPr>
          <w:rFonts w:ascii="Arial" w:hAnsi="Arial" w:cs="Arial"/>
          <w:b/>
          <w:color w:val="159961"/>
          <w:sz w:val="38"/>
          <w:szCs w:val="38"/>
        </w:rPr>
        <w:t xml:space="preserve">na nagrada za </w:t>
      </w:r>
      <w:r w:rsidR="00F2712F">
        <w:rPr>
          <w:rFonts w:ascii="Arial" w:hAnsi="Arial" w:cs="Arial"/>
          <w:b/>
          <w:color w:val="159961"/>
          <w:sz w:val="38"/>
          <w:szCs w:val="38"/>
        </w:rPr>
        <w:t xml:space="preserve">lokalne </w:t>
      </w:r>
      <w:r w:rsidR="00EF26AB">
        <w:rPr>
          <w:rFonts w:ascii="Arial" w:hAnsi="Arial" w:cs="Arial"/>
          <w:b/>
          <w:color w:val="159961"/>
          <w:sz w:val="38"/>
          <w:szCs w:val="38"/>
        </w:rPr>
        <w:t>les</w:t>
      </w:r>
      <w:r w:rsidR="004F55B6">
        <w:rPr>
          <w:rFonts w:ascii="Arial" w:hAnsi="Arial" w:cs="Arial"/>
          <w:b/>
          <w:color w:val="159961"/>
          <w:sz w:val="38"/>
          <w:szCs w:val="38"/>
        </w:rPr>
        <w:t>ene izdelke</w:t>
      </w:r>
      <w:r w:rsidR="00EF26AB">
        <w:rPr>
          <w:rFonts w:ascii="Arial" w:hAnsi="Arial" w:cs="Arial"/>
          <w:b/>
          <w:color w:val="159961"/>
          <w:sz w:val="38"/>
          <w:szCs w:val="38"/>
        </w:rPr>
        <w:t xml:space="preserve"> iz A</w:t>
      </w:r>
      <w:r w:rsidR="002678B9" w:rsidRPr="002678B9">
        <w:rPr>
          <w:rFonts w:ascii="Arial" w:hAnsi="Arial" w:cs="Arial"/>
          <w:b/>
          <w:color w:val="159961"/>
          <w:sz w:val="38"/>
          <w:szCs w:val="38"/>
        </w:rPr>
        <w:t xml:space="preserve">lpskega prostora </w:t>
      </w:r>
    </w:p>
    <w:p w:rsidR="001125F3" w:rsidRPr="002678B9" w:rsidRDefault="002678B9" w:rsidP="00666E60">
      <w:pPr>
        <w:spacing w:after="0"/>
        <w:rPr>
          <w:rFonts w:ascii="Arial" w:hAnsi="Arial" w:cs="Arial"/>
          <w:b/>
          <w:color w:val="159961"/>
          <w:sz w:val="24"/>
          <w:szCs w:val="24"/>
        </w:rPr>
      </w:pPr>
      <w:r w:rsidRPr="002678B9">
        <w:rPr>
          <w:rFonts w:ascii="Arial" w:hAnsi="Arial" w:cs="Arial"/>
          <w:b/>
          <w:color w:val="159961"/>
          <w:sz w:val="24"/>
          <w:szCs w:val="24"/>
        </w:rPr>
        <w:t>Zgradbe</w:t>
      </w:r>
      <w:r w:rsidR="008235D5">
        <w:rPr>
          <w:rFonts w:ascii="Arial" w:hAnsi="Arial" w:cs="Arial"/>
          <w:b/>
          <w:color w:val="159961"/>
          <w:sz w:val="24"/>
          <w:szCs w:val="24"/>
        </w:rPr>
        <w:t>&amp;</w:t>
      </w:r>
      <w:r w:rsidR="00C05151" w:rsidRPr="002678B9">
        <w:rPr>
          <w:rFonts w:ascii="Arial" w:hAnsi="Arial" w:cs="Arial"/>
          <w:b/>
          <w:color w:val="159961"/>
          <w:sz w:val="24"/>
          <w:szCs w:val="24"/>
        </w:rPr>
        <w:t>urban</w:t>
      </w:r>
      <w:r w:rsidR="00190DFE">
        <w:rPr>
          <w:rFonts w:ascii="Arial" w:hAnsi="Arial" w:cs="Arial"/>
          <w:b/>
          <w:color w:val="159961"/>
          <w:sz w:val="24"/>
          <w:szCs w:val="24"/>
        </w:rPr>
        <w:t>a</w:t>
      </w:r>
      <w:r w:rsidRPr="002678B9">
        <w:rPr>
          <w:rFonts w:ascii="Arial" w:hAnsi="Arial" w:cs="Arial"/>
          <w:b/>
          <w:color w:val="159961"/>
          <w:sz w:val="24"/>
          <w:szCs w:val="24"/>
        </w:rPr>
        <w:t xml:space="preserve"> </w:t>
      </w:r>
      <w:r w:rsidR="00275C57">
        <w:rPr>
          <w:rFonts w:ascii="Arial" w:hAnsi="Arial" w:cs="Arial"/>
          <w:b/>
          <w:color w:val="159961"/>
          <w:sz w:val="24"/>
          <w:szCs w:val="24"/>
        </w:rPr>
        <w:t>oprem</w:t>
      </w:r>
      <w:r w:rsidR="00190DFE">
        <w:rPr>
          <w:rFonts w:ascii="Arial" w:hAnsi="Arial" w:cs="Arial"/>
          <w:b/>
          <w:color w:val="159961"/>
          <w:sz w:val="24"/>
          <w:szCs w:val="24"/>
        </w:rPr>
        <w:t>a</w:t>
      </w:r>
      <w:r w:rsidRPr="002678B9">
        <w:rPr>
          <w:rFonts w:ascii="Arial" w:hAnsi="Arial" w:cs="Arial"/>
          <w:b/>
          <w:color w:val="159961"/>
          <w:sz w:val="24"/>
          <w:szCs w:val="24"/>
        </w:rPr>
        <w:t xml:space="preserve"> narejen</w:t>
      </w:r>
      <w:r w:rsidR="00190DFE">
        <w:rPr>
          <w:rFonts w:ascii="Arial" w:hAnsi="Arial" w:cs="Arial"/>
          <w:b/>
          <w:color w:val="159961"/>
          <w:sz w:val="24"/>
          <w:szCs w:val="24"/>
        </w:rPr>
        <w:t>a</w:t>
      </w:r>
      <w:r w:rsidRPr="002678B9">
        <w:rPr>
          <w:rFonts w:ascii="Arial" w:hAnsi="Arial" w:cs="Arial"/>
          <w:b/>
          <w:color w:val="159961"/>
          <w:sz w:val="24"/>
          <w:szCs w:val="24"/>
        </w:rPr>
        <w:t xml:space="preserve"> iz regionalnega lesa</w:t>
      </w:r>
    </w:p>
    <w:p w:rsidR="00AE2C63" w:rsidRPr="002678B9" w:rsidRDefault="00AE2C63" w:rsidP="00666E60">
      <w:pPr>
        <w:spacing w:after="0"/>
        <w:rPr>
          <w:rFonts w:ascii="Arial" w:hAnsi="Arial" w:cs="Arial"/>
          <w:b/>
          <w:color w:val="159961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59961"/>
        <w:tblLook w:val="04A0" w:firstRow="1" w:lastRow="0" w:firstColumn="1" w:lastColumn="0" w:noHBand="0" w:noVBand="1"/>
      </w:tblPr>
      <w:tblGrid>
        <w:gridCol w:w="9210"/>
      </w:tblGrid>
      <w:tr w:rsidR="00AE2C63" w:rsidTr="00B42433">
        <w:trPr>
          <w:trHeight w:val="397"/>
        </w:trPr>
        <w:tc>
          <w:tcPr>
            <w:tcW w:w="9210" w:type="dxa"/>
            <w:shd w:val="clear" w:color="auto" w:fill="159961"/>
            <w:vAlign w:val="center"/>
          </w:tcPr>
          <w:p w:rsidR="00AE2C63" w:rsidRPr="00640406" w:rsidRDefault="002678B9" w:rsidP="00A07EF5">
            <w:pPr>
              <w:rPr>
                <w:rFonts w:ascii="Arial" w:hAnsi="Arial" w:cs="Arial"/>
                <w:b/>
                <w:color w:val="159961"/>
                <w:sz w:val="24"/>
                <w:szCs w:val="24"/>
              </w:rPr>
            </w:pPr>
            <w:r w:rsidRPr="006404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Cilj</w:t>
            </w:r>
          </w:p>
        </w:tc>
      </w:tr>
    </w:tbl>
    <w:p w:rsidR="00E263DF" w:rsidRDefault="00E263DF" w:rsidP="008235D5">
      <w:pPr>
        <w:spacing w:after="0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2678B9" w:rsidRPr="002678B9" w:rsidRDefault="002678B9" w:rsidP="00275C57">
      <w:pPr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Projekt </w:t>
      </w:r>
      <w:proofErr w:type="spellStart"/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CaSCo</w:t>
      </w:r>
      <w:proofErr w:type="spellEnd"/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z nagrajevanjem</w:t>
      </w:r>
      <w:r w:rsidR="008235D5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javnih in zasebnih ustanov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ter podjetij</w:t>
      </w:r>
      <w:r w:rsidR="008235D5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, ki kupujejo ali izvajajo (delno) </w:t>
      </w:r>
      <w:r w:rsidR="008235D5" w:rsidRPr="002678B9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 xml:space="preserve">lesene stavbe ali urbano </w:t>
      </w:r>
      <w:r w:rsidR="008235D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opremo</w:t>
      </w:r>
      <w:r w:rsidR="008235D5" w:rsidRPr="002678B9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 xml:space="preserve"> iz regionalnega lesa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priznava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pomen izjemnih gradbenih projektov iz regionalnega lesa v Alpskem prostoru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. Urban</w:t>
      </w:r>
      <w:r w:rsidR="00190DFE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a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="00190DFE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oprema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vključuje lesene konstrukcije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kot so zgradbe, klopi</w:t>
      </w:r>
      <w:r w:rsidR="00190DFE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v parkih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, avtobusna postajališča itd.</w:t>
      </w:r>
    </w:p>
    <w:p w:rsidR="002678B9" w:rsidRPr="002678B9" w:rsidRDefault="008235D5" w:rsidP="00275C57">
      <w:pPr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Pri tem</w:t>
      </w:r>
      <w:r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 xml:space="preserve"> r</w:t>
      </w:r>
      <w:r w:rsidR="002678B9" w:rsidRPr="002678B9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egionalni les</w:t>
      </w:r>
      <w:r w:rsidR="002678B9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pomeni les, ki izhaja iz regije in se </w:t>
      </w:r>
      <w:r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ga 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v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celotni predelovalni verigi</w:t>
      </w:r>
      <w:r w:rsidR="002678B9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prevaža na </w:t>
      </w:r>
      <w:r w:rsidR="002678B9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kratkih razdaljah. Poleg tega mora izhajati iz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gozdov s </w:t>
      </w:r>
      <w:r w:rsidR="002678B9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trajnostn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im</w:t>
      </w:r>
      <w:r w:rsidR="002678B9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gospodarjenjem</w:t>
      </w:r>
      <w:r w:rsidR="002678B9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(primerljivo </w:t>
      </w:r>
      <w:r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z</w:t>
      </w:r>
      <w:r w:rsidR="002678B9"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oznako Blue Angel-eco).</w:t>
      </w:r>
    </w:p>
    <w:p w:rsidR="002678B9" w:rsidRPr="002678B9" w:rsidRDefault="002678B9" w:rsidP="00275C57">
      <w:pPr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Transportne razdalje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, ki jih les opravi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tekom celotnega procesa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vredno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s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tne verige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,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ima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jo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pomembno vlogo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v bolj trajnostni proizvodnji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,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saj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krajše transportne razdalje povzročajo nižje emisije CO</w:t>
      </w:r>
      <w:r w:rsidRP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  <w:vertAlign w:val="subscript"/>
        </w:rPr>
        <w:t>2</w:t>
      </w:r>
      <w:r w:rsidRPr="002678B9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59961"/>
        <w:tblLook w:val="04A0" w:firstRow="1" w:lastRow="0" w:firstColumn="1" w:lastColumn="0" w:noHBand="0" w:noVBand="1"/>
      </w:tblPr>
      <w:tblGrid>
        <w:gridCol w:w="9210"/>
      </w:tblGrid>
      <w:tr w:rsidR="00B42433" w:rsidTr="00AF6BB4">
        <w:trPr>
          <w:trHeight w:val="397"/>
        </w:trPr>
        <w:tc>
          <w:tcPr>
            <w:tcW w:w="9210" w:type="dxa"/>
            <w:shd w:val="clear" w:color="auto" w:fill="159961"/>
            <w:vAlign w:val="center"/>
          </w:tcPr>
          <w:p w:rsidR="00B42433" w:rsidRPr="00640406" w:rsidRDefault="00EF26AB" w:rsidP="00AF6BB4">
            <w:pPr>
              <w:rPr>
                <w:rFonts w:ascii="Arial" w:hAnsi="Arial" w:cs="Arial"/>
                <w:b/>
                <w:color w:val="15996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</w:t>
            </w:r>
            <w:r w:rsidR="002678B9" w:rsidRPr="006404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ogoji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za sodelovanje</w:t>
            </w:r>
          </w:p>
        </w:tc>
      </w:tr>
    </w:tbl>
    <w:p w:rsidR="00A35966" w:rsidRDefault="002678B9" w:rsidP="00A35966">
      <w:pPr>
        <w:spacing w:before="20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Za nagrado se lahko </w:t>
      </w:r>
      <w:r w:rsidR="004701A5"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prijavijo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4701A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občine in druge javne ustanove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(</w:t>
      </w:r>
      <w:r w:rsidR="004701A5"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od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lokalne </w:t>
      </w:r>
      <w:r w:rsidR="004701A5"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do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državn</w:t>
      </w:r>
      <w:r w:rsidR="004701A5"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e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ravn</w:t>
      </w:r>
      <w:r w:rsidR="004701A5"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i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)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ter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4701A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zasebni sektor</w:t>
      </w:r>
      <w:r w:rsidR="00EF26AB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 xml:space="preserve"> (npr. podjetja)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v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naslednjih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regijah 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O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bmočja 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A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lp:</w:t>
      </w:r>
      <w:r w:rsidRPr="004701A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</w:p>
    <w:p w:rsidR="00F5232B" w:rsidRPr="00A35966" w:rsidRDefault="00F5232B" w:rsidP="00A35966">
      <w:pPr>
        <w:pStyle w:val="Odstavekseznama"/>
        <w:numPr>
          <w:ilvl w:val="0"/>
          <w:numId w:val="31"/>
        </w:numPr>
        <w:spacing w:before="20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A35966">
        <w:rPr>
          <w:rFonts w:ascii="Arial" w:hAnsi="Arial" w:cs="Arial"/>
          <w:color w:val="404040" w:themeColor="text1" w:themeTint="BF"/>
          <w:sz w:val="24"/>
          <w:szCs w:val="24"/>
        </w:rPr>
        <w:t>Pie</w:t>
      </w:r>
      <w:r w:rsidR="001859AA" w:rsidRPr="00A35966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="00473FFB" w:rsidRPr="00A35966">
        <w:rPr>
          <w:rFonts w:ascii="Arial" w:hAnsi="Arial" w:cs="Arial"/>
          <w:color w:val="404040" w:themeColor="text1" w:themeTint="BF"/>
          <w:sz w:val="24"/>
          <w:szCs w:val="24"/>
        </w:rPr>
        <w:t>mont</w:t>
      </w:r>
      <w:proofErr w:type="spellEnd"/>
      <w:r w:rsidRPr="00A35966">
        <w:rPr>
          <w:rFonts w:ascii="Arial" w:hAnsi="Arial" w:cs="Arial"/>
          <w:color w:val="404040" w:themeColor="text1" w:themeTint="BF"/>
          <w:sz w:val="24"/>
          <w:szCs w:val="24"/>
        </w:rPr>
        <w:t xml:space="preserve"> (Ital</w:t>
      </w:r>
      <w:r w:rsidR="004701A5" w:rsidRPr="00A35966">
        <w:rPr>
          <w:rFonts w:ascii="Arial" w:hAnsi="Arial" w:cs="Arial"/>
          <w:color w:val="404040" w:themeColor="text1" w:themeTint="BF"/>
          <w:sz w:val="24"/>
          <w:szCs w:val="24"/>
        </w:rPr>
        <w:t>ija</w:t>
      </w:r>
      <w:r w:rsidRPr="00A35966"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="008235D5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F5232B" w:rsidRPr="004701A5" w:rsidRDefault="00F5232B" w:rsidP="00D26BB1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Joglland</w:t>
      </w:r>
      <w:proofErr w:type="spellEnd"/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 xml:space="preserve"> (A</w:t>
      </w:r>
      <w:r w:rsidR="004701A5" w:rsidRPr="004701A5">
        <w:rPr>
          <w:rFonts w:ascii="Arial" w:hAnsi="Arial" w:cs="Arial"/>
          <w:color w:val="404040" w:themeColor="text1" w:themeTint="BF"/>
          <w:sz w:val="24"/>
          <w:szCs w:val="24"/>
        </w:rPr>
        <w:t>v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stri</w:t>
      </w:r>
      <w:r w:rsidR="004701A5" w:rsidRPr="004701A5">
        <w:rPr>
          <w:rFonts w:ascii="Arial" w:hAnsi="Arial" w:cs="Arial"/>
          <w:color w:val="404040" w:themeColor="text1" w:themeTint="BF"/>
          <w:sz w:val="24"/>
          <w:szCs w:val="24"/>
        </w:rPr>
        <w:t>j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a)</w:t>
      </w:r>
      <w:r w:rsidR="008235D5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F5232B" w:rsidRPr="004701A5" w:rsidRDefault="00F5232B" w:rsidP="00D26BB1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Vorarlberg (A</w:t>
      </w:r>
      <w:r w:rsidR="004701A5" w:rsidRPr="004701A5">
        <w:rPr>
          <w:rFonts w:ascii="Arial" w:hAnsi="Arial" w:cs="Arial"/>
          <w:color w:val="404040" w:themeColor="text1" w:themeTint="BF"/>
          <w:sz w:val="24"/>
          <w:szCs w:val="24"/>
        </w:rPr>
        <w:t>v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stri</w:t>
      </w:r>
      <w:r w:rsidR="004701A5" w:rsidRPr="004701A5">
        <w:rPr>
          <w:rFonts w:ascii="Arial" w:hAnsi="Arial" w:cs="Arial"/>
          <w:color w:val="404040" w:themeColor="text1" w:themeTint="BF"/>
          <w:sz w:val="24"/>
          <w:szCs w:val="24"/>
        </w:rPr>
        <w:t>j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a)</w:t>
      </w:r>
      <w:r w:rsidR="008235D5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D26BB1" w:rsidRPr="004701A5" w:rsidRDefault="00D26BB1" w:rsidP="00D26BB1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Sloveni</w:t>
      </w:r>
      <w:r w:rsidR="004701A5" w:rsidRPr="004701A5">
        <w:rPr>
          <w:rFonts w:ascii="Arial" w:hAnsi="Arial" w:cs="Arial"/>
          <w:color w:val="404040" w:themeColor="text1" w:themeTint="BF"/>
          <w:sz w:val="24"/>
          <w:szCs w:val="24"/>
        </w:rPr>
        <w:t>j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r w:rsidR="008235D5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F5232B" w:rsidRPr="004701A5" w:rsidRDefault="00956DE7" w:rsidP="00D26BB1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Auvergne-Rhône-Alpes</w:t>
      </w:r>
      <w:proofErr w:type="spellEnd"/>
      <w:r w:rsidR="00F5232B" w:rsidRPr="004701A5">
        <w:rPr>
          <w:rFonts w:ascii="Arial" w:hAnsi="Arial" w:cs="Arial"/>
          <w:color w:val="404040" w:themeColor="text1" w:themeTint="BF"/>
          <w:sz w:val="24"/>
          <w:szCs w:val="24"/>
        </w:rPr>
        <w:t xml:space="preserve"> (Franc</w:t>
      </w:r>
      <w:r w:rsidR="004701A5" w:rsidRPr="004701A5">
        <w:rPr>
          <w:rFonts w:ascii="Arial" w:hAnsi="Arial" w:cs="Arial"/>
          <w:color w:val="404040" w:themeColor="text1" w:themeTint="BF"/>
          <w:sz w:val="24"/>
          <w:szCs w:val="24"/>
        </w:rPr>
        <w:t>ija</w:t>
      </w:r>
      <w:r w:rsidR="00F5232B" w:rsidRPr="004701A5">
        <w:rPr>
          <w:rFonts w:ascii="Arial" w:hAnsi="Arial" w:cs="Arial"/>
          <w:color w:val="404040" w:themeColor="text1" w:themeTint="BF"/>
          <w:sz w:val="24"/>
          <w:szCs w:val="24"/>
        </w:rPr>
        <w:t>)</w:t>
      </w:r>
      <w:r w:rsidR="008235D5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F5232B" w:rsidRPr="004701A5" w:rsidRDefault="004701A5" w:rsidP="00F5232B">
      <w:pPr>
        <w:pStyle w:val="Odstavekseznama"/>
        <w:numPr>
          <w:ilvl w:val="0"/>
          <w:numId w:val="25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 xml:space="preserve">Južna </w:t>
      </w:r>
      <w:r w:rsidR="00F5232B" w:rsidRPr="004701A5">
        <w:rPr>
          <w:rFonts w:ascii="Arial" w:hAnsi="Arial" w:cs="Arial"/>
          <w:color w:val="404040" w:themeColor="text1" w:themeTint="BF"/>
          <w:sz w:val="24"/>
          <w:szCs w:val="24"/>
        </w:rPr>
        <w:t>Bavar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ska</w:t>
      </w:r>
      <w:r w:rsidR="00F5232B" w:rsidRPr="004701A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in</w:t>
      </w:r>
      <w:r w:rsidR="00F5232B" w:rsidRPr="004701A5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 xml:space="preserve">južni del </w:t>
      </w:r>
      <w:r w:rsidR="00F5232B" w:rsidRPr="004701A5">
        <w:rPr>
          <w:rFonts w:ascii="Arial" w:hAnsi="Arial" w:cs="Arial"/>
          <w:color w:val="404040" w:themeColor="text1" w:themeTint="BF"/>
          <w:sz w:val="24"/>
          <w:szCs w:val="24"/>
        </w:rPr>
        <w:t>Baden-Wuerttemberg (</w:t>
      </w:r>
      <w:r w:rsidRPr="004701A5">
        <w:rPr>
          <w:rFonts w:ascii="Arial" w:hAnsi="Arial" w:cs="Arial"/>
          <w:color w:val="404040" w:themeColor="text1" w:themeTint="BF"/>
          <w:sz w:val="24"/>
          <w:szCs w:val="24"/>
        </w:rPr>
        <w:t>Nemčija</w:t>
      </w:r>
      <w:r w:rsidR="00F5232B" w:rsidRPr="004701A5">
        <w:rPr>
          <w:rFonts w:ascii="Arial" w:hAnsi="Arial" w:cs="Arial"/>
          <w:color w:val="404040" w:themeColor="text1" w:themeTint="BF"/>
          <w:sz w:val="24"/>
          <w:szCs w:val="24"/>
        </w:rPr>
        <w:t>)</w:t>
      </w:r>
    </w:p>
    <w:p w:rsidR="001B400F" w:rsidRPr="004701A5" w:rsidRDefault="001B400F" w:rsidP="001B400F">
      <w:pPr>
        <w:spacing w:after="0"/>
        <w:ind w:left="360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8235D5" w:rsidRDefault="008235D5" w:rsidP="00A35966">
      <w:pPr>
        <w:spacing w:after="24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E263DF" w:rsidRPr="00E263DF" w:rsidRDefault="00E263DF" w:rsidP="00A35966">
      <w:pPr>
        <w:spacing w:after="24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Lesni projekti iz teh regij so upravičeni do prijave, če 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je zanje uporabljen pridobljen les izvira iz regionalnih ter</w:t>
      </w: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trajnostno upravljanih gozdov. S tem se zmanjšajo emisije CO</w:t>
      </w: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  <w:vertAlign w:val="subscript"/>
        </w:rPr>
        <w:t>2</w:t>
      </w: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v lesni vrednostni verigi in ustvarja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regionalna dodana vrednost.</w:t>
      </w:r>
    </w:p>
    <w:p w:rsidR="00E263DF" w:rsidRPr="00E263DF" w:rsidRDefault="00E263DF" w:rsidP="00E263DF">
      <w:pPr>
        <w:spacing w:after="240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Projekti morajo biti končani v času prijave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na natečaj</w:t>
      </w: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.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Sodelujejo lahko tudi</w:t>
      </w: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,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če je podpisana vsaj projektna pogodba ter se</w:t>
      </w: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gradbena dela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vsaj začnejo ali so v pripravi</w:t>
      </w:r>
      <w:r w:rsidRPr="00E263DF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59961"/>
        <w:tblLook w:val="04A0" w:firstRow="1" w:lastRow="0" w:firstColumn="1" w:lastColumn="0" w:noHBand="0" w:noVBand="1"/>
      </w:tblPr>
      <w:tblGrid>
        <w:gridCol w:w="9210"/>
      </w:tblGrid>
      <w:tr w:rsidR="00B42433" w:rsidTr="00AF6BB4">
        <w:trPr>
          <w:trHeight w:val="397"/>
        </w:trPr>
        <w:tc>
          <w:tcPr>
            <w:tcW w:w="9210" w:type="dxa"/>
            <w:shd w:val="clear" w:color="auto" w:fill="159961"/>
            <w:vAlign w:val="center"/>
          </w:tcPr>
          <w:p w:rsidR="00B42433" w:rsidRPr="00640406" w:rsidRDefault="00E263DF" w:rsidP="00AF6BB4">
            <w:pPr>
              <w:rPr>
                <w:rFonts w:ascii="Arial" w:hAnsi="Arial" w:cs="Arial"/>
                <w:b/>
                <w:color w:val="159961"/>
                <w:sz w:val="24"/>
                <w:szCs w:val="24"/>
              </w:rPr>
            </w:pPr>
            <w:r w:rsidRPr="006404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Prijava</w:t>
            </w:r>
          </w:p>
        </w:tc>
      </w:tr>
    </w:tbl>
    <w:p w:rsidR="00B42433" w:rsidRPr="00E263DF" w:rsidRDefault="00E263DF" w:rsidP="000B0056">
      <w:pPr>
        <w:spacing w:before="20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263DF">
        <w:rPr>
          <w:rFonts w:ascii="Arial" w:hAnsi="Arial" w:cs="Arial"/>
          <w:color w:val="404040" w:themeColor="text1" w:themeTint="BF"/>
          <w:sz w:val="24"/>
          <w:szCs w:val="24"/>
        </w:rPr>
        <w:t xml:space="preserve">Za prijavo prosimo izpolnite prijavni obrazec in ga pošljite vašemu regionalnemu koordinatorju nagrade, Jeleni Vidović, e-naslov: </w:t>
      </w:r>
      <w:hyperlink r:id="rId9" w:history="1">
        <w:r w:rsidRPr="00E263DF">
          <w:rPr>
            <w:rStyle w:val="Hiperpovezava"/>
            <w:rFonts w:ascii="Arial" w:hAnsi="Arial" w:cs="Arial"/>
            <w:sz w:val="24"/>
            <w:szCs w:val="24"/>
          </w:rPr>
          <w:t>jelena.vidovic@bsc-kranj.si</w:t>
        </w:r>
      </w:hyperlink>
      <w:r w:rsidRPr="00E263DF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4F55B6">
        <w:rPr>
          <w:rFonts w:ascii="Arial" w:hAnsi="Arial" w:cs="Arial"/>
          <w:color w:val="404040" w:themeColor="text1" w:themeTint="BF"/>
          <w:sz w:val="24"/>
          <w:szCs w:val="24"/>
        </w:rPr>
        <w:t>ali Urošu Brankoviču</w:t>
      </w:r>
      <w:r w:rsidR="002A3081">
        <w:rPr>
          <w:rFonts w:ascii="Arial" w:hAnsi="Arial" w:cs="Arial"/>
          <w:color w:val="404040" w:themeColor="text1" w:themeTint="BF"/>
          <w:sz w:val="24"/>
          <w:szCs w:val="24"/>
        </w:rPr>
        <w:t xml:space="preserve">, e-naslov: </w:t>
      </w:r>
      <w:hyperlink r:id="rId10" w:history="1">
        <w:r w:rsidR="002A3081" w:rsidRPr="00CA5876">
          <w:rPr>
            <w:rStyle w:val="Hiperpovezava"/>
            <w:rFonts w:ascii="Arial" w:hAnsi="Arial" w:cs="Arial"/>
            <w:sz w:val="24"/>
            <w:szCs w:val="24"/>
          </w:rPr>
          <w:t>ubrankovic@gmail.com</w:t>
        </w:r>
      </w:hyperlink>
      <w:r w:rsidR="002A3081">
        <w:rPr>
          <w:rFonts w:ascii="Arial" w:hAnsi="Arial" w:cs="Arial"/>
          <w:color w:val="404040" w:themeColor="text1" w:themeTint="BF"/>
          <w:sz w:val="24"/>
          <w:szCs w:val="24"/>
        </w:rPr>
        <w:t xml:space="preserve">) </w:t>
      </w:r>
      <w:r w:rsidRPr="002A308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do </w:t>
      </w:r>
      <w:r w:rsidR="002A3081" w:rsidRPr="002A3081">
        <w:rPr>
          <w:rFonts w:ascii="Arial" w:hAnsi="Arial" w:cs="Arial"/>
          <w:b/>
          <w:color w:val="404040" w:themeColor="text1" w:themeTint="BF"/>
          <w:sz w:val="24"/>
          <w:szCs w:val="24"/>
        </w:rPr>
        <w:t>31.</w:t>
      </w:r>
      <w:r w:rsidRPr="002A3081">
        <w:rPr>
          <w:rFonts w:ascii="Arial" w:hAnsi="Arial" w:cs="Arial"/>
          <w:b/>
          <w:color w:val="404040" w:themeColor="text1" w:themeTint="BF"/>
          <w:sz w:val="24"/>
          <w:szCs w:val="24"/>
        </w:rPr>
        <w:t>julija 2018.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59961"/>
        <w:tblLook w:val="04A0" w:firstRow="1" w:lastRow="0" w:firstColumn="1" w:lastColumn="0" w:noHBand="0" w:noVBand="1"/>
      </w:tblPr>
      <w:tblGrid>
        <w:gridCol w:w="9210"/>
      </w:tblGrid>
      <w:tr w:rsidR="00B42433" w:rsidTr="00AF6BB4">
        <w:trPr>
          <w:trHeight w:val="397"/>
        </w:trPr>
        <w:tc>
          <w:tcPr>
            <w:tcW w:w="9210" w:type="dxa"/>
            <w:shd w:val="clear" w:color="auto" w:fill="159961"/>
            <w:vAlign w:val="center"/>
          </w:tcPr>
          <w:p w:rsidR="00B42433" w:rsidRPr="00640406" w:rsidRDefault="00E263DF" w:rsidP="00AF6BB4">
            <w:pPr>
              <w:rPr>
                <w:rFonts w:ascii="Arial" w:hAnsi="Arial" w:cs="Arial"/>
                <w:b/>
                <w:color w:val="159961"/>
                <w:sz w:val="24"/>
                <w:szCs w:val="24"/>
              </w:rPr>
            </w:pPr>
            <w:r w:rsidRPr="006404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Kategorije</w:t>
            </w:r>
          </w:p>
        </w:tc>
      </w:tr>
    </w:tbl>
    <w:p w:rsidR="00A008EE" w:rsidRPr="00275C57" w:rsidRDefault="00E263DF" w:rsidP="00A35966">
      <w:pPr>
        <w:spacing w:before="20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275C57">
        <w:rPr>
          <w:rFonts w:ascii="Arial" w:hAnsi="Arial" w:cs="Arial"/>
          <w:color w:val="404040" w:themeColor="text1" w:themeTint="BF"/>
          <w:sz w:val="24"/>
          <w:szCs w:val="24"/>
        </w:rPr>
        <w:t>Nagrada je razdeljena v dve kategoriji glede na naslovljene udeležence:</w:t>
      </w:r>
    </w:p>
    <w:p w:rsidR="004A5D17" w:rsidRPr="00275C57" w:rsidRDefault="00EC2A39" w:rsidP="00A35966">
      <w:pPr>
        <w:spacing w:after="0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275C57"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de-DE"/>
        </w:rPr>
        <w:t xml:space="preserve">1.) </w:t>
      </w:r>
      <w:r w:rsidR="00275C57" w:rsidRPr="00275C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Za javni se</w:t>
      </w:r>
      <w:r w:rsidR="00275C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k</w:t>
      </w:r>
      <w:r w:rsidR="00275C57" w:rsidRPr="00275C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tor </w:t>
      </w:r>
      <w:r w:rsidR="00D2376D" w:rsidRPr="00275C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(</w:t>
      </w:r>
      <w:r w:rsidR="00275C57" w:rsidRPr="00275C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občine in druge javne institucije) </w:t>
      </w:r>
    </w:p>
    <w:p w:rsidR="00836B11" w:rsidRPr="00275C57" w:rsidRDefault="00275C57" w:rsidP="00A35966">
      <w:pPr>
        <w:spacing w:after="0"/>
        <w:ind w:left="357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275C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Ta kategorija je namenjena občinam in drugim javnim institucijam, ki </w:t>
      </w:r>
      <w:r w:rsidR="00EF26AB">
        <w:rPr>
          <w:rFonts w:ascii="Arial" w:hAnsi="Arial" w:cs="Arial"/>
          <w:bCs/>
          <w:color w:val="404040" w:themeColor="text1" w:themeTint="BF"/>
          <w:sz w:val="24"/>
          <w:szCs w:val="24"/>
        </w:rPr>
        <w:t>prijavljajo</w:t>
      </w:r>
      <w:r w:rsidRPr="00275C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(delno) </w:t>
      </w:r>
      <w:r w:rsidRPr="00275C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lesene zgradbe in urbano opremo</w:t>
      </w:r>
      <w:r w:rsidRPr="00275C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, ki so </w:t>
      </w:r>
      <w:r w:rsidR="00A35966">
        <w:rPr>
          <w:rFonts w:ascii="Arial" w:hAnsi="Arial" w:cs="Arial"/>
          <w:bCs/>
          <w:color w:val="404040" w:themeColor="text1" w:themeTint="BF"/>
          <w:sz w:val="24"/>
          <w:szCs w:val="24"/>
        </w:rPr>
        <w:t>zgrajene / postavljene</w:t>
      </w:r>
      <w:r w:rsidRPr="00275C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z uporabo regionalnega lesa.   </w:t>
      </w:r>
    </w:p>
    <w:p w:rsidR="001B400F" w:rsidRPr="00275C57" w:rsidRDefault="001B400F" w:rsidP="00A35966">
      <w:pPr>
        <w:spacing w:after="0"/>
        <w:ind w:left="357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190DFE" w:rsidRPr="00190DFE" w:rsidRDefault="004A5D17" w:rsidP="00A35966">
      <w:pPr>
        <w:spacing w:after="0"/>
        <w:ind w:left="357" w:hanging="357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F5232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2.) </w:t>
      </w:r>
      <w:r w:rsidR="00951373" w:rsidRPr="00F5232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ab/>
      </w:r>
      <w:r w:rsidR="00190DF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Za </w:t>
      </w:r>
      <w:r w:rsidR="00190DFE" w:rsidRPr="00190DFE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zasebni sektor</w:t>
      </w:r>
      <w:r w:rsidR="00190DF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r w:rsidR="00190DFE" w:rsidRPr="00A35966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(zasebna gospodinjstva, investitorji, gospodarstvo, arhitekti)</w:t>
      </w:r>
    </w:p>
    <w:p w:rsidR="00D2376D" w:rsidRDefault="00190DFE" w:rsidP="00A35966">
      <w:pPr>
        <w:spacing w:after="0"/>
        <w:ind w:left="357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Ta kategorija je odprta za vse zainteresirane v zasebnem sektorju, ki kupujejo in </w:t>
      </w:r>
      <w:r w:rsidR="00A35966">
        <w:rPr>
          <w:rFonts w:ascii="Arial" w:hAnsi="Arial" w:cs="Arial"/>
          <w:bCs/>
          <w:color w:val="404040" w:themeColor="text1" w:themeTint="BF"/>
          <w:sz w:val="24"/>
          <w:szCs w:val="24"/>
        </w:rPr>
        <w:t>gradijo /</w:t>
      </w:r>
      <w:r w:rsidR="00EF26AB">
        <w:rPr>
          <w:rFonts w:ascii="Arial" w:hAnsi="Arial" w:cs="Arial"/>
          <w:bCs/>
          <w:color w:val="404040" w:themeColor="text1" w:themeTint="BF"/>
          <w:sz w:val="24"/>
          <w:szCs w:val="24"/>
        </w:rPr>
        <w:t>proizvajajo/</w:t>
      </w:r>
      <w:r w:rsidR="00A35966">
        <w:rPr>
          <w:rFonts w:ascii="Arial" w:hAnsi="Arial" w:cs="Arial"/>
          <w:bCs/>
          <w:color w:val="404040" w:themeColor="text1" w:themeTint="BF"/>
          <w:sz w:val="24"/>
          <w:szCs w:val="24"/>
        </w:rPr>
        <w:t>postavljajo</w:t>
      </w:r>
      <w:r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(delno) </w:t>
      </w:r>
      <w:r w:rsidR="00EF26AB">
        <w:rPr>
          <w:rFonts w:ascii="Arial" w:hAnsi="Arial" w:cs="Arial"/>
          <w:bCs/>
          <w:color w:val="404040" w:themeColor="text1" w:themeTint="BF"/>
          <w:sz w:val="24"/>
          <w:szCs w:val="24"/>
        </w:rPr>
        <w:t>lesene stavbe in urbano opremo izdelano</w:t>
      </w:r>
      <w:r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z uporabo regionalnega lesa.</w:t>
      </w:r>
    </w:p>
    <w:p w:rsidR="00190DFE" w:rsidRPr="00190DFE" w:rsidRDefault="00190DFE" w:rsidP="00A35966">
      <w:pPr>
        <w:spacing w:after="0"/>
        <w:ind w:left="357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0B0056" w:rsidRPr="00190DFE" w:rsidRDefault="004A5D17" w:rsidP="00A35966">
      <w:pPr>
        <w:spacing w:after="0"/>
        <w:ind w:left="357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190DFE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Urban</w:t>
      </w:r>
      <w:r w:rsidR="00190DFE" w:rsidRPr="00190DFE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a oprema </w:t>
      </w:r>
      <w:r w:rsidR="00190DF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vključuje </w:t>
      </w:r>
      <w:r w:rsidR="00D1797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(</w:t>
      </w:r>
      <w:r w:rsidR="00190DF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delno</w:t>
      </w:r>
      <w:r w:rsidR="00D1797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) </w:t>
      </w:r>
      <w:r w:rsidR="00190DF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lesene gradbene projekte</w:t>
      </w:r>
      <w:r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(</w:t>
      </w:r>
      <w:r w:rsidR="00190DF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zgradbe</w:t>
      </w:r>
      <w:r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, </w:t>
      </w:r>
      <w:r w:rsidR="00190DFE"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klop</w:t>
      </w:r>
      <w:r w:rsid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i v parkih</w:t>
      </w:r>
      <w:r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, </w:t>
      </w:r>
      <w:r w:rsid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avtobusna postajališča</w:t>
      </w:r>
      <w:r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r w:rsid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ipd</w:t>
      </w:r>
      <w:r w:rsidRPr="00190DFE">
        <w:rPr>
          <w:rFonts w:ascii="Arial" w:hAnsi="Arial" w:cs="Arial"/>
          <w:bCs/>
          <w:color w:val="404040" w:themeColor="text1" w:themeTint="BF"/>
          <w:sz w:val="24"/>
          <w:szCs w:val="24"/>
        </w:rPr>
        <w:t>.).</w:t>
      </w:r>
    </w:p>
    <w:p w:rsidR="000B0056" w:rsidRPr="00190DFE" w:rsidRDefault="000B0056" w:rsidP="00A35966">
      <w:pPr>
        <w:spacing w:after="0"/>
        <w:ind w:left="357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59961"/>
        <w:tblLook w:val="04A0" w:firstRow="1" w:lastRow="0" w:firstColumn="1" w:lastColumn="0" w:noHBand="0" w:noVBand="1"/>
      </w:tblPr>
      <w:tblGrid>
        <w:gridCol w:w="9210"/>
      </w:tblGrid>
      <w:tr w:rsidR="00B42433" w:rsidTr="00AF6BB4">
        <w:trPr>
          <w:trHeight w:val="397"/>
        </w:trPr>
        <w:tc>
          <w:tcPr>
            <w:tcW w:w="9210" w:type="dxa"/>
            <w:shd w:val="clear" w:color="auto" w:fill="159961"/>
            <w:vAlign w:val="center"/>
          </w:tcPr>
          <w:p w:rsidR="00B42433" w:rsidRPr="00640406" w:rsidRDefault="00190DFE" w:rsidP="00AF6BB4">
            <w:pPr>
              <w:rPr>
                <w:rFonts w:ascii="Arial" w:hAnsi="Arial" w:cs="Arial"/>
                <w:b/>
                <w:color w:val="159961"/>
                <w:sz w:val="24"/>
                <w:szCs w:val="24"/>
              </w:rPr>
            </w:pPr>
            <w:r w:rsidRPr="006404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Izbor zmagovalca</w:t>
            </w:r>
          </w:p>
        </w:tc>
      </w:tr>
    </w:tbl>
    <w:p w:rsidR="006B0A09" w:rsidRDefault="007079C4" w:rsidP="003527D5">
      <w:pPr>
        <w:spacing w:before="200" w:after="24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Po datumu zaključka poziva bo vse veljavne prijave ocenjeval</w:t>
      </w:r>
      <w:r w:rsid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a</w:t>
      </w: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žirija, ki bo </w:t>
      </w:r>
      <w:r w:rsidR="00EF26AB" w:rsidRP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  <w:u w:val="single"/>
        </w:rPr>
        <w:t>za vsako regijo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izbrala zmagovalni pro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jekt v obeh kategorijah (zasebni in javni</w:t>
      </w: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="00EF26A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prijavitelji</w:t>
      </w: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).</w:t>
      </w:r>
    </w:p>
    <w:p w:rsidR="00F22007" w:rsidRDefault="00F22007" w:rsidP="003527D5">
      <w:pPr>
        <w:spacing w:before="200" w:after="24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8235D5" w:rsidRDefault="008235D5" w:rsidP="003527D5">
      <w:pPr>
        <w:spacing w:before="200" w:after="24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8235D5" w:rsidRPr="003527D5" w:rsidRDefault="008235D5" w:rsidP="003527D5">
      <w:pPr>
        <w:spacing w:before="200" w:after="24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59961"/>
        <w:tblLook w:val="04A0" w:firstRow="1" w:lastRow="0" w:firstColumn="1" w:lastColumn="0" w:noHBand="0" w:noVBand="1"/>
      </w:tblPr>
      <w:tblGrid>
        <w:gridCol w:w="9210"/>
      </w:tblGrid>
      <w:tr w:rsidR="00B42433" w:rsidTr="00AF6BB4">
        <w:trPr>
          <w:trHeight w:val="397"/>
        </w:trPr>
        <w:tc>
          <w:tcPr>
            <w:tcW w:w="9210" w:type="dxa"/>
            <w:shd w:val="clear" w:color="auto" w:fill="159961"/>
            <w:vAlign w:val="center"/>
          </w:tcPr>
          <w:p w:rsidR="00B42433" w:rsidRPr="00640406" w:rsidRDefault="003527D5" w:rsidP="00AF6BB4">
            <w:pPr>
              <w:rPr>
                <w:rFonts w:ascii="Arial" w:hAnsi="Arial" w:cs="Arial"/>
                <w:b/>
                <w:color w:val="159961"/>
                <w:sz w:val="24"/>
                <w:szCs w:val="24"/>
              </w:rPr>
            </w:pPr>
            <w:r w:rsidRPr="006404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Merila za ocenjevanje</w:t>
            </w:r>
          </w:p>
        </w:tc>
      </w:tr>
    </w:tbl>
    <w:p w:rsidR="00CE052F" w:rsidRPr="003527D5" w:rsidRDefault="00A35966" w:rsidP="001B400F">
      <w:pPr>
        <w:spacing w:before="200"/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</w:pPr>
      <w:r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Komisija</w:t>
      </w:r>
      <w:r w:rsidR="003527D5"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bo uporabila naslednja merila za izbor: </w:t>
      </w:r>
    </w:p>
    <w:p w:rsidR="00425701" w:rsidRPr="003527D5" w:rsidRDefault="003527D5" w:rsidP="00BE754A">
      <w:pPr>
        <w:pStyle w:val="Odstavekseznama"/>
        <w:numPr>
          <w:ilvl w:val="0"/>
          <w:numId w:val="17"/>
        </w:numPr>
        <w:spacing w:after="0"/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</w:pPr>
      <w:r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</w:rPr>
        <w:t>Zmanjšanje emisij</w:t>
      </w:r>
      <w:r w:rsidR="005E52ED"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</w:rPr>
        <w:t xml:space="preserve"> CO</w:t>
      </w:r>
      <w:r w:rsidR="005E52ED"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  <w:vertAlign w:val="subscript"/>
        </w:rPr>
        <w:t>2</w:t>
      </w:r>
      <w:r w:rsidR="005E52ED"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</w:rPr>
        <w:t>z uporabo regionalnega lesa</w:t>
      </w:r>
      <w:r w:rsidR="005E52ED"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E754A"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</w:rPr>
        <w:t xml:space="preserve">(40 </w:t>
      </w:r>
      <w:r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</w:rPr>
        <w:t>točk</w:t>
      </w:r>
      <w:r w:rsidR="00BE754A" w:rsidRPr="003527D5">
        <w:rPr>
          <w:rStyle w:val="Krepko"/>
          <w:rFonts w:ascii="Arial" w:hAnsi="Arial" w:cs="Arial"/>
          <w:color w:val="404040" w:themeColor="text1" w:themeTint="BF"/>
          <w:sz w:val="24"/>
          <w:szCs w:val="24"/>
        </w:rPr>
        <w:t xml:space="preserve">) </w:t>
      </w:r>
    </w:p>
    <w:p w:rsidR="003527D5" w:rsidRPr="003527D5" w:rsidRDefault="003527D5" w:rsidP="00CE052F">
      <w:pPr>
        <w:pStyle w:val="Odstavekseznama"/>
        <w:spacing w:after="0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CE052F" w:rsidRPr="003527D5" w:rsidRDefault="003527D5" w:rsidP="00A35966">
      <w:pPr>
        <w:pStyle w:val="Odstavekseznama"/>
        <w:spacing w:after="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Prihranki CO</w:t>
      </w: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  <w:vertAlign w:val="subscript"/>
        </w:rPr>
        <w:t>2</w:t>
      </w: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so izračunani na podlagi podatkov, ki jih bo navedel prijavitelj (glejte obrazec za prijavo) in 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s </w:t>
      </w: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primerjavo z izdelkom neznanega 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oz. </w:t>
      </w:r>
      <w:proofErr w:type="spellStart"/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neregionalnega</w:t>
      </w:r>
      <w:proofErr w:type="spellEnd"/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3527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izvora.</w:t>
      </w:r>
    </w:p>
    <w:p w:rsidR="003527D5" w:rsidRPr="003527D5" w:rsidRDefault="003527D5" w:rsidP="00A35966">
      <w:pPr>
        <w:pStyle w:val="Odstavekseznama"/>
        <w:spacing w:after="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AD3E81" w:rsidRPr="003527D5" w:rsidRDefault="00AD3E81" w:rsidP="00A35966">
      <w:pPr>
        <w:pStyle w:val="Odstavekseznama"/>
        <w:numPr>
          <w:ilvl w:val="0"/>
          <w:numId w:val="16"/>
        </w:numPr>
        <w:spacing w:after="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3527D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Inovati</w:t>
      </w:r>
      <w:r w:rsidR="003527D5" w:rsidRPr="003527D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v</w:t>
      </w:r>
      <w:r w:rsidRPr="003527D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n</w:t>
      </w:r>
      <w:r w:rsidR="003527D5" w:rsidRPr="003527D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ost</w:t>
      </w:r>
      <w:r w:rsidRPr="003527D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 xml:space="preserve"> (40 t</w:t>
      </w:r>
      <w:r w:rsidR="003527D5" w:rsidRPr="003527D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očk</w:t>
      </w:r>
      <w:r w:rsidRPr="003527D5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)</w:t>
      </w:r>
    </w:p>
    <w:p w:rsidR="00AD3E81" w:rsidRDefault="003527D5" w:rsidP="00A35966">
      <w:pPr>
        <w:spacing w:after="0"/>
        <w:ind w:left="720"/>
        <w:jc w:val="both"/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</w:pPr>
      <w:r w:rsidRPr="003527D5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Inovacije opredeljujemo kot povečanje </w:t>
      </w:r>
      <w:r w:rsidR="00A35966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števila </w:t>
      </w:r>
      <w:r w:rsidRPr="003527D5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>in kakovost</w:t>
      </w:r>
      <w:r w:rsidR="00A35966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>i</w:t>
      </w:r>
      <w:r w:rsidRPr="003527D5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 novih idej, ki so bile uspešno izvedene</w:t>
      </w:r>
      <w:r w:rsidR="008235D5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 v projektu</w:t>
      </w:r>
      <w:r w:rsidRPr="003527D5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. Inovacije se lahko izvajajo operativno ali v smislu politik </w:t>
      </w:r>
      <w:r w:rsidR="008235D5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>ter</w:t>
      </w:r>
      <w:r w:rsidRPr="003527D5"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 se primerjajo s sedanjim standardom regije. V prijavnem obrazcu boste razložili, v kolikšni meri vaš gradbeni projekt pomeni inovativen pristop glede zamisli o regionalnem lesu.</w:t>
      </w:r>
    </w:p>
    <w:p w:rsidR="003527D5" w:rsidRPr="003527D5" w:rsidRDefault="003527D5" w:rsidP="00A35966">
      <w:pPr>
        <w:spacing w:after="0"/>
        <w:ind w:left="720"/>
        <w:jc w:val="both"/>
        <w:rPr>
          <w:rStyle w:val="Krepko"/>
          <w:rFonts w:ascii="Arial" w:hAnsi="Arial" w:cs="Arial"/>
          <w:b w:val="0"/>
          <w:color w:val="404040" w:themeColor="text1" w:themeTint="BF"/>
          <w:sz w:val="24"/>
          <w:szCs w:val="24"/>
        </w:rPr>
      </w:pPr>
    </w:p>
    <w:p w:rsidR="0095229B" w:rsidRPr="00461BC7" w:rsidRDefault="00AD487B" w:rsidP="00A35966">
      <w:pPr>
        <w:pStyle w:val="Odstavekseznama"/>
        <w:numPr>
          <w:ilvl w:val="0"/>
          <w:numId w:val="16"/>
        </w:numPr>
        <w:spacing w:after="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461BC7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 xml:space="preserve">Prenosljivost </w:t>
      </w:r>
      <w:r w:rsidR="00BE754A" w:rsidRPr="00461BC7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 xml:space="preserve">(20 </w:t>
      </w:r>
      <w:r w:rsidRPr="00461BC7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točk</w:t>
      </w:r>
      <w:r w:rsidR="00BE754A" w:rsidRPr="00461BC7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)</w:t>
      </w:r>
      <w:r w:rsidR="00425701" w:rsidRPr="00461BC7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 xml:space="preserve"> </w:t>
      </w:r>
    </w:p>
    <w:p w:rsidR="00E57C98" w:rsidRDefault="00AD487B" w:rsidP="00A35966">
      <w:pPr>
        <w:pStyle w:val="Odstavekseznama"/>
        <w:spacing w:after="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Osrednja ideja ali pristop </w:t>
      </w:r>
      <w:r w:rsidR="004F55B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projekta naj bi imela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potencial za ponovljivost 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na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drug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e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zainteresiran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e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="00461BC7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strank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e</w:t>
      </w:r>
      <w:r w:rsidR="00461BC7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na področju javnega naročanja ali izvajanja </w:t>
      </w:r>
      <w:r w:rsidR="008235D5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ter naj bi pomenili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priložnost za učenje. Ocenili bomo vaše podatke in določili referenčno merilo za primerjavo z drugimi gradbenimi projekti v isti ali v drugih regijah.</w:t>
      </w:r>
    </w:p>
    <w:p w:rsidR="00461BC7" w:rsidRPr="00461BC7" w:rsidRDefault="00461BC7" w:rsidP="00E57C98">
      <w:pPr>
        <w:pStyle w:val="Odstavekseznama"/>
        <w:spacing w:after="0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59961"/>
        <w:tblLook w:val="04A0" w:firstRow="1" w:lastRow="0" w:firstColumn="1" w:lastColumn="0" w:noHBand="0" w:noVBand="1"/>
      </w:tblPr>
      <w:tblGrid>
        <w:gridCol w:w="9210"/>
      </w:tblGrid>
      <w:tr w:rsidR="000B0056" w:rsidRPr="00461BC7" w:rsidTr="00AF6BB4">
        <w:trPr>
          <w:trHeight w:val="397"/>
        </w:trPr>
        <w:tc>
          <w:tcPr>
            <w:tcW w:w="9210" w:type="dxa"/>
            <w:shd w:val="clear" w:color="auto" w:fill="159961"/>
            <w:vAlign w:val="center"/>
          </w:tcPr>
          <w:p w:rsidR="000B0056" w:rsidRPr="00640406" w:rsidRDefault="00461BC7" w:rsidP="00AF6BB4">
            <w:pPr>
              <w:rPr>
                <w:rFonts w:ascii="Arial" w:hAnsi="Arial" w:cs="Arial"/>
                <w:b/>
                <w:color w:val="159961"/>
                <w:sz w:val="24"/>
                <w:szCs w:val="24"/>
              </w:rPr>
            </w:pPr>
            <w:r w:rsidRPr="006404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Nagrade</w:t>
            </w:r>
          </w:p>
        </w:tc>
      </w:tr>
    </w:tbl>
    <w:p w:rsidR="000B0056" w:rsidRPr="00461BC7" w:rsidRDefault="000B0056" w:rsidP="0095229B">
      <w:pPr>
        <w:pStyle w:val="Odstavekseznama"/>
        <w:spacing w:after="0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1D3370" w:rsidRPr="00461BC7" w:rsidRDefault="00461BC7" w:rsidP="00A35966">
      <w:pPr>
        <w:spacing w:after="12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Zmagovalci iz vseh držav </w:t>
      </w:r>
      <w:r w:rsidR="00D2376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(Sloveni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je,</w:t>
      </w:r>
      <w:r w:rsidR="00D2376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Ital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ije</w:t>
      </w:r>
      <w:r w:rsidR="00D2376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, A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v</w:t>
      </w:r>
      <w:r w:rsidR="00D2376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stri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je</w:t>
      </w:r>
      <w:r w:rsidR="00D2376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, Franc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ije</w:t>
      </w:r>
      <w:r w:rsidR="00D2376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,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Nemčije</w:t>
      </w:r>
      <w:r w:rsidR="00D2376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)</w:t>
      </w:r>
      <w:r w:rsidR="001D3370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bodo</w:t>
      </w:r>
      <w:r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:</w:t>
      </w:r>
    </w:p>
    <w:p w:rsidR="00135E4E" w:rsidRPr="00461BC7" w:rsidRDefault="00461BC7" w:rsidP="00A35966">
      <w:pPr>
        <w:pStyle w:val="Odstavekseznama"/>
        <w:numPr>
          <w:ilvl w:val="0"/>
          <w:numId w:val="12"/>
        </w:numPr>
        <w:spacing w:after="120"/>
        <w:ind w:hanging="357"/>
        <w:jc w:val="both"/>
        <w:rPr>
          <w:rStyle w:val="Krepko"/>
          <w:rFonts w:ascii="Arial" w:hAnsi="Arial" w:cs="Arial"/>
          <w:color w:val="404040" w:themeColor="text1" w:themeTint="BF"/>
          <w:sz w:val="24"/>
          <w:szCs w:val="24"/>
        </w:rPr>
      </w:pP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</w:t>
      </w:r>
      <w:r w:rsidR="00105E9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romo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virani v</w:t>
      </w:r>
      <w:r w:rsidR="00135E4E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medi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jih in v </w:t>
      </w:r>
      <w:r w:rsidR="004F55B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projektni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brošuri, ki bo predstavila </w:t>
      </w:r>
      <w:r w:rsidR="004F55B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vse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zmagovalce</w:t>
      </w:r>
      <w:r w:rsidR="00FE734B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iz projektnih regij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;</w:t>
      </w:r>
    </w:p>
    <w:p w:rsidR="008E0212" w:rsidRPr="00461BC7" w:rsidRDefault="00461BC7" w:rsidP="00A35966">
      <w:pPr>
        <w:pStyle w:val="Odstavekseznama"/>
        <w:numPr>
          <w:ilvl w:val="0"/>
          <w:numId w:val="12"/>
        </w:numPr>
        <w:spacing w:after="120"/>
        <w:ind w:hanging="357"/>
        <w:jc w:val="both"/>
        <w:rPr>
          <w:rStyle w:val="Krepko"/>
          <w:rFonts w:ascii="Arial" w:hAnsi="Arial" w:cs="Arial"/>
          <w:color w:val="404040" w:themeColor="text1" w:themeTint="BF"/>
          <w:sz w:val="24"/>
          <w:szCs w:val="24"/>
        </w:rPr>
      </w:pP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povabljeni na </w:t>
      </w:r>
      <w:r w:rsidRPr="00461BC7">
        <w:rPr>
          <w:rStyle w:val="Krepko"/>
          <w:rFonts w:ascii="Arial" w:hAnsi="Arial" w:cs="Arial"/>
          <w:bCs w:val="0"/>
          <w:color w:val="404040" w:themeColor="text1" w:themeTint="BF"/>
          <w:sz w:val="24"/>
          <w:szCs w:val="24"/>
        </w:rPr>
        <w:t>Podelitev nagrad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,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ki bo v okviru Letnega Foruma 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EUSALP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v 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I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nnsbruck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u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od 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21</w:t>
      </w:r>
      <w:r w:rsidR="004F55B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.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– 22</w:t>
      </w:r>
      <w:r w:rsidR="004F55B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.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n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ovembr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a</w:t>
      </w:r>
      <w:r w:rsidR="00BB6735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2018 </w:t>
      </w:r>
      <w:r w:rsidR="00105E9D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(</w:t>
      </w:r>
      <w:r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pokriti vsi stroški</w:t>
      </w:r>
      <w:r w:rsidR="003C0E22" w:rsidRPr="00461BC7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)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;</w:t>
      </w:r>
    </w:p>
    <w:p w:rsidR="000F5560" w:rsidRPr="00461BC7" w:rsidRDefault="004F55B6" w:rsidP="00A35966">
      <w:pPr>
        <w:pStyle w:val="Odstavekseznama"/>
        <w:numPr>
          <w:ilvl w:val="0"/>
          <w:numId w:val="12"/>
        </w:numPr>
        <w:spacing w:after="120"/>
        <w:jc w:val="both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prejeli pokal Regionalni les (Regional Wood)</w:t>
      </w:r>
      <w:r w:rsidR="00A35966"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.</w:t>
      </w:r>
    </w:p>
    <w:p w:rsidR="006B0A09" w:rsidRDefault="006B0A09" w:rsidP="006B0A09">
      <w:pPr>
        <w:spacing w:after="120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8235D5" w:rsidRPr="00323F31" w:rsidRDefault="008235D5" w:rsidP="006B0A09">
      <w:pPr>
        <w:spacing w:after="120"/>
        <w:rPr>
          <w:rStyle w:val="Krepko"/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:rsidR="006B0A09" w:rsidRPr="00323F31" w:rsidRDefault="00035C0C" w:rsidP="00B42433">
      <w:pPr>
        <w:spacing w:after="0" w:line="240" w:lineRule="auto"/>
        <w:rPr>
          <w:rStyle w:val="Krepko"/>
          <w:rFonts w:ascii="Arial" w:hAnsi="Arial" w:cs="Arial"/>
          <w:b w:val="0"/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56515</wp:posOffset>
            </wp:positionV>
            <wp:extent cx="914400" cy="621030"/>
            <wp:effectExtent l="0" t="0" r="0" b="762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-funded-iee-horiz_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216" w:rsidRPr="00323F31">
        <w:rPr>
          <w:rStyle w:val="Krepko"/>
          <w:rFonts w:ascii="Arial" w:hAnsi="Arial" w:cs="Arial"/>
          <w:b w:val="0"/>
          <w:color w:val="FF0000"/>
        </w:rPr>
        <w:tab/>
      </w:r>
      <w:r w:rsidR="00C64216" w:rsidRPr="00323F31">
        <w:rPr>
          <w:rStyle w:val="Krepko"/>
          <w:rFonts w:ascii="Arial" w:hAnsi="Arial" w:cs="Arial"/>
          <w:b w:val="0"/>
          <w:color w:val="FF0000"/>
        </w:rPr>
        <w:tab/>
      </w:r>
      <w:r w:rsidR="00C64216" w:rsidRPr="00323F31">
        <w:rPr>
          <w:rStyle w:val="Krepko"/>
          <w:rFonts w:ascii="Arial" w:hAnsi="Arial" w:cs="Arial"/>
          <w:b w:val="0"/>
          <w:color w:val="FF0000"/>
        </w:rPr>
        <w:tab/>
      </w:r>
    </w:p>
    <w:p w:rsidR="00BF48E0" w:rsidRPr="00323F31" w:rsidRDefault="00323F31" w:rsidP="00323F31">
      <w:pPr>
        <w:spacing w:after="0" w:line="240" w:lineRule="auto"/>
        <w:ind w:left="2160"/>
        <w:rPr>
          <w:rStyle w:val="Krepko"/>
          <w:rFonts w:ascii="Arial" w:hAnsi="Arial" w:cs="Arial"/>
          <w:b w:val="0"/>
          <w:color w:val="FF0000"/>
        </w:rPr>
      </w:pPr>
      <w:r w:rsidRPr="00323F31">
        <w:rPr>
          <w:rFonts w:ascii="Arial" w:hAnsi="Arial" w:cs="Arial"/>
          <w:color w:val="7F7F7F" w:themeColor="text1" w:themeTint="80"/>
          <w:sz w:val="18"/>
          <w:szCs w:val="18"/>
        </w:rPr>
        <w:t>Odgovorni za vsebino tega prijavnega obrazca so avtorji. Obrazec ne odraža mnenja Evropske unije. Evropska komisija ni odgovorna za morebitno uporabo informacij, ki jih vsebuje</w:t>
      </w:r>
      <w:r>
        <w:rPr>
          <w:rFonts w:ascii="Arial" w:hAnsi="Arial" w:cs="Arial"/>
          <w:color w:val="7F7F7F" w:themeColor="text1" w:themeTint="80"/>
          <w:sz w:val="18"/>
          <w:szCs w:val="18"/>
        </w:rPr>
        <w:t>.</w:t>
      </w:r>
    </w:p>
    <w:sectPr w:rsidR="00BF48E0" w:rsidRPr="00323F31" w:rsidSect="006B0A09">
      <w:headerReference w:type="default" r:id="rId12"/>
      <w:footerReference w:type="default" r:id="rId13"/>
      <w:pgSz w:w="11906" w:h="16838"/>
      <w:pgMar w:top="2379" w:right="1418" w:bottom="1560" w:left="1418" w:header="3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21" w:rsidRDefault="00421E21" w:rsidP="00977C8E">
      <w:pPr>
        <w:spacing w:after="0" w:line="240" w:lineRule="auto"/>
      </w:pPr>
      <w:r>
        <w:separator/>
      </w:r>
    </w:p>
  </w:endnote>
  <w:endnote w:type="continuationSeparator" w:id="0">
    <w:p w:rsidR="00421E21" w:rsidRDefault="00421E21" w:rsidP="0097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Borders>
        <w:insideH w:val="triple" w:sz="4" w:space="0" w:color="159961" w:themeColor="accent6"/>
        <w:insideV w:val="single" w:sz="48" w:space="0" w:color="159961" w:themeColor="accent6"/>
      </w:tblBorders>
      <w:tblLayout w:type="fixed"/>
      <w:tblLook w:val="04A0" w:firstRow="1" w:lastRow="0" w:firstColumn="1" w:lastColumn="0" w:noHBand="0" w:noVBand="1"/>
    </w:tblPr>
    <w:tblGrid>
      <w:gridCol w:w="7479"/>
      <w:gridCol w:w="1807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944762846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r w:rsidR="0022506C" w:rsidTr="00F1115A">
          <w:trPr>
            <w:trHeight w:val="727"/>
          </w:trPr>
          <w:tc>
            <w:tcPr>
              <w:tcW w:w="4027" w:type="pct"/>
            </w:tcPr>
            <w:p w:rsidR="0022506C" w:rsidRDefault="0022506C" w:rsidP="004F773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973" w:type="pct"/>
            </w:tcPr>
            <w:p w:rsidR="0022506C" w:rsidRDefault="00BD1ECB" w:rsidP="004F773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 w:rsidR="0022506C">
                <w:instrText>PAGE    \* MERGEFORMAT</w:instrText>
              </w:r>
              <w:r>
                <w:fldChar w:fldCharType="separate"/>
              </w:r>
              <w:r w:rsidR="00A238D7" w:rsidRPr="00A238D7">
                <w:rPr>
                  <w:noProof/>
                  <w:lang w:val="de-DE"/>
                </w:rPr>
                <w:t>3</w:t>
              </w:r>
              <w:r>
                <w:fldChar w:fldCharType="end"/>
              </w:r>
            </w:p>
          </w:tc>
        </w:tr>
      </w:sdtContent>
    </w:sdt>
  </w:tbl>
  <w:p w:rsidR="000D6FF6" w:rsidRDefault="00CE052F" w:rsidP="00CE052F">
    <w:pPr>
      <w:tabs>
        <w:tab w:val="left" w:pos="67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21" w:rsidRDefault="00421E21" w:rsidP="00977C8E">
      <w:pPr>
        <w:spacing w:after="0" w:line="240" w:lineRule="auto"/>
      </w:pPr>
      <w:r>
        <w:separator/>
      </w:r>
    </w:p>
  </w:footnote>
  <w:footnote w:type="continuationSeparator" w:id="0">
    <w:p w:rsidR="00421E21" w:rsidRDefault="00421E21" w:rsidP="0097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C8E" w:rsidRDefault="00D37E1B">
    <w:pPr>
      <w:pStyle w:val="Glava"/>
    </w:pPr>
    <w:r>
      <w:rPr>
        <w:noProof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margin">
            <wp:posOffset>-1264920</wp:posOffset>
          </wp:positionH>
          <wp:positionV relativeFrom="margin">
            <wp:posOffset>-2341245</wp:posOffset>
          </wp:positionV>
          <wp:extent cx="8227060" cy="2352675"/>
          <wp:effectExtent l="0" t="0" r="254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KB-Projekte\Green ProcA\WP6_Communication\Fotos\Bild Green ProcA (small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7060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A79"/>
    <w:multiLevelType w:val="hybridMultilevel"/>
    <w:tmpl w:val="B8B20C0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7184A2F"/>
    <w:multiLevelType w:val="hybridMultilevel"/>
    <w:tmpl w:val="29B2067E"/>
    <w:lvl w:ilvl="0" w:tplc="FEB86A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17C1"/>
    <w:multiLevelType w:val="hybridMultilevel"/>
    <w:tmpl w:val="1018CCA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8D63583"/>
    <w:multiLevelType w:val="hybridMultilevel"/>
    <w:tmpl w:val="668EC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5F95"/>
    <w:multiLevelType w:val="hybridMultilevel"/>
    <w:tmpl w:val="39E2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DFB"/>
    <w:multiLevelType w:val="hybridMultilevel"/>
    <w:tmpl w:val="B1EE6A06"/>
    <w:lvl w:ilvl="0" w:tplc="EACE7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B46FC"/>
    <w:multiLevelType w:val="hybridMultilevel"/>
    <w:tmpl w:val="DE423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173E0"/>
    <w:multiLevelType w:val="hybridMultilevel"/>
    <w:tmpl w:val="EF1E0FAA"/>
    <w:lvl w:ilvl="0" w:tplc="CA1E6E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A13E8"/>
    <w:multiLevelType w:val="hybridMultilevel"/>
    <w:tmpl w:val="E34A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B59EA"/>
    <w:multiLevelType w:val="hybridMultilevel"/>
    <w:tmpl w:val="83F25978"/>
    <w:lvl w:ilvl="0" w:tplc="A266B7D2">
      <w:start w:val="1"/>
      <w:numFmt w:val="decimal"/>
      <w:lvlText w:val="%1.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15"/>
    <w:multiLevelType w:val="hybridMultilevel"/>
    <w:tmpl w:val="174C2E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74380A"/>
    <w:multiLevelType w:val="hybridMultilevel"/>
    <w:tmpl w:val="2536FA6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28DF2746"/>
    <w:multiLevelType w:val="hybridMultilevel"/>
    <w:tmpl w:val="17242BA2"/>
    <w:lvl w:ilvl="0" w:tplc="867E01B6">
      <w:start w:val="1"/>
      <w:numFmt w:val="decimal"/>
      <w:lvlText w:val="%1.)"/>
      <w:lvlJc w:val="left"/>
      <w:pPr>
        <w:ind w:left="419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304A559B"/>
    <w:multiLevelType w:val="hybridMultilevel"/>
    <w:tmpl w:val="2C1E0302"/>
    <w:lvl w:ilvl="0" w:tplc="08090001">
      <w:start w:val="1"/>
      <w:numFmt w:val="bullet"/>
      <w:lvlText w:val=""/>
      <w:lvlJc w:val="left"/>
      <w:pPr>
        <w:ind w:left="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abstractNum w:abstractNumId="14" w15:restartNumberingAfterBreak="0">
    <w:nsid w:val="402B7FDC"/>
    <w:multiLevelType w:val="hybridMultilevel"/>
    <w:tmpl w:val="9A94A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11E6"/>
    <w:multiLevelType w:val="hybridMultilevel"/>
    <w:tmpl w:val="8EEC54AE"/>
    <w:lvl w:ilvl="0" w:tplc="1DFC9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9497C"/>
    <w:multiLevelType w:val="hybridMultilevel"/>
    <w:tmpl w:val="A806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E3560"/>
    <w:multiLevelType w:val="hybridMultilevel"/>
    <w:tmpl w:val="A420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1698"/>
    <w:multiLevelType w:val="hybridMultilevel"/>
    <w:tmpl w:val="CEBA4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D126A"/>
    <w:multiLevelType w:val="hybridMultilevel"/>
    <w:tmpl w:val="3C1A3F1C"/>
    <w:lvl w:ilvl="0" w:tplc="6936B1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20475"/>
    <w:multiLevelType w:val="hybridMultilevel"/>
    <w:tmpl w:val="672E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67ADF"/>
    <w:multiLevelType w:val="hybridMultilevel"/>
    <w:tmpl w:val="1318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941"/>
    <w:multiLevelType w:val="hybridMultilevel"/>
    <w:tmpl w:val="133EA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04673"/>
    <w:multiLevelType w:val="hybridMultilevel"/>
    <w:tmpl w:val="DF20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B7D80"/>
    <w:multiLevelType w:val="hybridMultilevel"/>
    <w:tmpl w:val="B3985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940A1"/>
    <w:multiLevelType w:val="hybridMultilevel"/>
    <w:tmpl w:val="98E2AA00"/>
    <w:lvl w:ilvl="0" w:tplc="BF440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667BC"/>
    <w:multiLevelType w:val="hybridMultilevel"/>
    <w:tmpl w:val="A4306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86E9D"/>
    <w:multiLevelType w:val="hybridMultilevel"/>
    <w:tmpl w:val="C30C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E635D"/>
    <w:multiLevelType w:val="hybridMultilevel"/>
    <w:tmpl w:val="4B4E3E4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7C645301"/>
    <w:multiLevelType w:val="hybridMultilevel"/>
    <w:tmpl w:val="95C07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21C54"/>
    <w:multiLevelType w:val="hybridMultilevel"/>
    <w:tmpl w:val="C54EC9A6"/>
    <w:lvl w:ilvl="0" w:tplc="05B07F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7"/>
  </w:num>
  <w:num w:numId="5">
    <w:abstractNumId w:val="6"/>
  </w:num>
  <w:num w:numId="6">
    <w:abstractNumId w:val="21"/>
  </w:num>
  <w:num w:numId="7">
    <w:abstractNumId w:val="11"/>
  </w:num>
  <w:num w:numId="8">
    <w:abstractNumId w:val="22"/>
  </w:num>
  <w:num w:numId="9">
    <w:abstractNumId w:val="8"/>
  </w:num>
  <w:num w:numId="10">
    <w:abstractNumId w:val="28"/>
  </w:num>
  <w:num w:numId="11">
    <w:abstractNumId w:val="2"/>
  </w:num>
  <w:num w:numId="12">
    <w:abstractNumId w:val="0"/>
  </w:num>
  <w:num w:numId="13">
    <w:abstractNumId w:val="20"/>
  </w:num>
  <w:num w:numId="14">
    <w:abstractNumId w:val="10"/>
  </w:num>
  <w:num w:numId="15">
    <w:abstractNumId w:val="16"/>
  </w:num>
  <w:num w:numId="16">
    <w:abstractNumId w:val="27"/>
  </w:num>
  <w:num w:numId="17">
    <w:abstractNumId w:val="23"/>
  </w:num>
  <w:num w:numId="18">
    <w:abstractNumId w:val="5"/>
  </w:num>
  <w:num w:numId="19">
    <w:abstractNumId w:val="30"/>
  </w:num>
  <w:num w:numId="20">
    <w:abstractNumId w:val="25"/>
  </w:num>
  <w:num w:numId="21">
    <w:abstractNumId w:val="7"/>
  </w:num>
  <w:num w:numId="22">
    <w:abstractNumId w:val="1"/>
  </w:num>
  <w:num w:numId="23">
    <w:abstractNumId w:val="19"/>
  </w:num>
  <w:num w:numId="24">
    <w:abstractNumId w:val="24"/>
  </w:num>
  <w:num w:numId="25">
    <w:abstractNumId w:val="18"/>
  </w:num>
  <w:num w:numId="26">
    <w:abstractNumId w:val="13"/>
  </w:num>
  <w:num w:numId="27">
    <w:abstractNumId w:val="15"/>
  </w:num>
  <w:num w:numId="28">
    <w:abstractNumId w:val="12"/>
  </w:num>
  <w:num w:numId="29">
    <w:abstractNumId w:val="9"/>
  </w:num>
  <w:num w:numId="30">
    <w:abstractNumId w:val="2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37"/>
    <w:rsid w:val="00003636"/>
    <w:rsid w:val="00010703"/>
    <w:rsid w:val="00035C0C"/>
    <w:rsid w:val="00043673"/>
    <w:rsid w:val="00074D34"/>
    <w:rsid w:val="000931F4"/>
    <w:rsid w:val="000B0056"/>
    <w:rsid w:val="000C50D5"/>
    <w:rsid w:val="000C7663"/>
    <w:rsid w:val="000D6FF6"/>
    <w:rsid w:val="000E16A9"/>
    <w:rsid w:val="000F41AC"/>
    <w:rsid w:val="000F5560"/>
    <w:rsid w:val="00105E9D"/>
    <w:rsid w:val="00113E1E"/>
    <w:rsid w:val="0011706D"/>
    <w:rsid w:val="001214A4"/>
    <w:rsid w:val="00133EE7"/>
    <w:rsid w:val="00135E4E"/>
    <w:rsid w:val="00136551"/>
    <w:rsid w:val="00137CCB"/>
    <w:rsid w:val="001548D1"/>
    <w:rsid w:val="00170F53"/>
    <w:rsid w:val="001859AA"/>
    <w:rsid w:val="00190DFE"/>
    <w:rsid w:val="0019328D"/>
    <w:rsid w:val="00195B5C"/>
    <w:rsid w:val="001B400F"/>
    <w:rsid w:val="001B55F4"/>
    <w:rsid w:val="001B5D06"/>
    <w:rsid w:val="001C46A4"/>
    <w:rsid w:val="001D3103"/>
    <w:rsid w:val="001D3370"/>
    <w:rsid w:val="001F4DAA"/>
    <w:rsid w:val="00201D4D"/>
    <w:rsid w:val="00223A22"/>
    <w:rsid w:val="0022506C"/>
    <w:rsid w:val="00240BDF"/>
    <w:rsid w:val="00255A33"/>
    <w:rsid w:val="00256A37"/>
    <w:rsid w:val="00262D61"/>
    <w:rsid w:val="002678B9"/>
    <w:rsid w:val="00273836"/>
    <w:rsid w:val="00275C57"/>
    <w:rsid w:val="00284784"/>
    <w:rsid w:val="002A0107"/>
    <w:rsid w:val="002A3081"/>
    <w:rsid w:val="002D0E0D"/>
    <w:rsid w:val="002D347D"/>
    <w:rsid w:val="003106E6"/>
    <w:rsid w:val="0031239E"/>
    <w:rsid w:val="00323F31"/>
    <w:rsid w:val="0034495B"/>
    <w:rsid w:val="003527D5"/>
    <w:rsid w:val="00354560"/>
    <w:rsid w:val="00384BDB"/>
    <w:rsid w:val="00392111"/>
    <w:rsid w:val="003C0E22"/>
    <w:rsid w:val="003D165B"/>
    <w:rsid w:val="003D1AC6"/>
    <w:rsid w:val="003D5EDA"/>
    <w:rsid w:val="003E7D39"/>
    <w:rsid w:val="004133FE"/>
    <w:rsid w:val="00413EFE"/>
    <w:rsid w:val="00421E21"/>
    <w:rsid w:val="00422D05"/>
    <w:rsid w:val="00425701"/>
    <w:rsid w:val="00452C8C"/>
    <w:rsid w:val="00456433"/>
    <w:rsid w:val="00461BC7"/>
    <w:rsid w:val="00464C35"/>
    <w:rsid w:val="004701A5"/>
    <w:rsid w:val="0047115B"/>
    <w:rsid w:val="00473FFB"/>
    <w:rsid w:val="00482BED"/>
    <w:rsid w:val="0049351D"/>
    <w:rsid w:val="00496950"/>
    <w:rsid w:val="004A3021"/>
    <w:rsid w:val="004A32EA"/>
    <w:rsid w:val="004A5D17"/>
    <w:rsid w:val="004C2188"/>
    <w:rsid w:val="004D0553"/>
    <w:rsid w:val="004D6D16"/>
    <w:rsid w:val="004E1599"/>
    <w:rsid w:val="004F1673"/>
    <w:rsid w:val="004F2CDB"/>
    <w:rsid w:val="004F55B6"/>
    <w:rsid w:val="00566732"/>
    <w:rsid w:val="005939AB"/>
    <w:rsid w:val="00597591"/>
    <w:rsid w:val="005A27C2"/>
    <w:rsid w:val="005A3382"/>
    <w:rsid w:val="005C0B72"/>
    <w:rsid w:val="005D5B19"/>
    <w:rsid w:val="005D6BE6"/>
    <w:rsid w:val="005E52ED"/>
    <w:rsid w:val="005F3232"/>
    <w:rsid w:val="005F7408"/>
    <w:rsid w:val="005F79CD"/>
    <w:rsid w:val="00606A73"/>
    <w:rsid w:val="006108FB"/>
    <w:rsid w:val="00614396"/>
    <w:rsid w:val="00625C03"/>
    <w:rsid w:val="006321D7"/>
    <w:rsid w:val="0063793D"/>
    <w:rsid w:val="00637C7C"/>
    <w:rsid w:val="00640406"/>
    <w:rsid w:val="00652C25"/>
    <w:rsid w:val="00662565"/>
    <w:rsid w:val="0066394E"/>
    <w:rsid w:val="00666E60"/>
    <w:rsid w:val="006730E9"/>
    <w:rsid w:val="006971EC"/>
    <w:rsid w:val="006A14E5"/>
    <w:rsid w:val="006B0A09"/>
    <w:rsid w:val="006B1A6E"/>
    <w:rsid w:val="006C2BA6"/>
    <w:rsid w:val="006C33D8"/>
    <w:rsid w:val="006C5AE0"/>
    <w:rsid w:val="006E732F"/>
    <w:rsid w:val="007079C4"/>
    <w:rsid w:val="00707F9E"/>
    <w:rsid w:val="00713D9E"/>
    <w:rsid w:val="00714487"/>
    <w:rsid w:val="0071714C"/>
    <w:rsid w:val="00725A3A"/>
    <w:rsid w:val="00731826"/>
    <w:rsid w:val="00750D3D"/>
    <w:rsid w:val="00754A7A"/>
    <w:rsid w:val="0075559F"/>
    <w:rsid w:val="00755F26"/>
    <w:rsid w:val="00773E3F"/>
    <w:rsid w:val="007741B0"/>
    <w:rsid w:val="007815BB"/>
    <w:rsid w:val="00795F95"/>
    <w:rsid w:val="007D665D"/>
    <w:rsid w:val="007E5E0F"/>
    <w:rsid w:val="007F0AFD"/>
    <w:rsid w:val="007F2617"/>
    <w:rsid w:val="007F3DB1"/>
    <w:rsid w:val="00802C4F"/>
    <w:rsid w:val="00816842"/>
    <w:rsid w:val="0082019B"/>
    <w:rsid w:val="00821E5C"/>
    <w:rsid w:val="008235D5"/>
    <w:rsid w:val="00836B11"/>
    <w:rsid w:val="0084572E"/>
    <w:rsid w:val="0085036E"/>
    <w:rsid w:val="008633F5"/>
    <w:rsid w:val="00873C84"/>
    <w:rsid w:val="008A43E5"/>
    <w:rsid w:val="008E0212"/>
    <w:rsid w:val="008E376A"/>
    <w:rsid w:val="008E5226"/>
    <w:rsid w:val="008F2C64"/>
    <w:rsid w:val="0090148E"/>
    <w:rsid w:val="009218D7"/>
    <w:rsid w:val="00926D79"/>
    <w:rsid w:val="0093595C"/>
    <w:rsid w:val="0094151A"/>
    <w:rsid w:val="00946973"/>
    <w:rsid w:val="00951373"/>
    <w:rsid w:val="0095229B"/>
    <w:rsid w:val="00953580"/>
    <w:rsid w:val="00956DE7"/>
    <w:rsid w:val="009643E7"/>
    <w:rsid w:val="00977C8E"/>
    <w:rsid w:val="009B5BB4"/>
    <w:rsid w:val="009B7EFF"/>
    <w:rsid w:val="009F1AAD"/>
    <w:rsid w:val="009F76AE"/>
    <w:rsid w:val="00A008EE"/>
    <w:rsid w:val="00A031BD"/>
    <w:rsid w:val="00A07EF5"/>
    <w:rsid w:val="00A1295C"/>
    <w:rsid w:val="00A238D7"/>
    <w:rsid w:val="00A35966"/>
    <w:rsid w:val="00A55D07"/>
    <w:rsid w:val="00A64B52"/>
    <w:rsid w:val="00A84130"/>
    <w:rsid w:val="00A85D73"/>
    <w:rsid w:val="00AB0BAB"/>
    <w:rsid w:val="00AC107C"/>
    <w:rsid w:val="00AC72BE"/>
    <w:rsid w:val="00AD3E81"/>
    <w:rsid w:val="00AD487B"/>
    <w:rsid w:val="00AE144E"/>
    <w:rsid w:val="00AE2C63"/>
    <w:rsid w:val="00B13307"/>
    <w:rsid w:val="00B42433"/>
    <w:rsid w:val="00B52BB1"/>
    <w:rsid w:val="00B61BAD"/>
    <w:rsid w:val="00B67BAC"/>
    <w:rsid w:val="00B73E3E"/>
    <w:rsid w:val="00B7559E"/>
    <w:rsid w:val="00B86741"/>
    <w:rsid w:val="00B86E80"/>
    <w:rsid w:val="00BA0CD5"/>
    <w:rsid w:val="00BB1398"/>
    <w:rsid w:val="00BB3C06"/>
    <w:rsid w:val="00BB484B"/>
    <w:rsid w:val="00BB5E47"/>
    <w:rsid w:val="00BB6735"/>
    <w:rsid w:val="00BC323A"/>
    <w:rsid w:val="00BD0805"/>
    <w:rsid w:val="00BD1ECB"/>
    <w:rsid w:val="00BE3AFF"/>
    <w:rsid w:val="00BE754A"/>
    <w:rsid w:val="00BF12DE"/>
    <w:rsid w:val="00BF36C8"/>
    <w:rsid w:val="00BF48E0"/>
    <w:rsid w:val="00C04308"/>
    <w:rsid w:val="00C043C4"/>
    <w:rsid w:val="00C04B4A"/>
    <w:rsid w:val="00C05151"/>
    <w:rsid w:val="00C05601"/>
    <w:rsid w:val="00C105E5"/>
    <w:rsid w:val="00C11D70"/>
    <w:rsid w:val="00C329F0"/>
    <w:rsid w:val="00C32AF3"/>
    <w:rsid w:val="00C46F93"/>
    <w:rsid w:val="00C51AFC"/>
    <w:rsid w:val="00C64216"/>
    <w:rsid w:val="00C8001C"/>
    <w:rsid w:val="00C820A9"/>
    <w:rsid w:val="00C8418F"/>
    <w:rsid w:val="00C86311"/>
    <w:rsid w:val="00C936B7"/>
    <w:rsid w:val="00C97147"/>
    <w:rsid w:val="00CB5C42"/>
    <w:rsid w:val="00CD04C5"/>
    <w:rsid w:val="00CE052F"/>
    <w:rsid w:val="00D03824"/>
    <w:rsid w:val="00D12F85"/>
    <w:rsid w:val="00D1797E"/>
    <w:rsid w:val="00D2376D"/>
    <w:rsid w:val="00D26BB1"/>
    <w:rsid w:val="00D373D7"/>
    <w:rsid w:val="00D37E1B"/>
    <w:rsid w:val="00D43634"/>
    <w:rsid w:val="00D51861"/>
    <w:rsid w:val="00D520B8"/>
    <w:rsid w:val="00D57505"/>
    <w:rsid w:val="00D65B2B"/>
    <w:rsid w:val="00D8198C"/>
    <w:rsid w:val="00D86C3A"/>
    <w:rsid w:val="00D906AF"/>
    <w:rsid w:val="00D93CDB"/>
    <w:rsid w:val="00DC596D"/>
    <w:rsid w:val="00DD76D2"/>
    <w:rsid w:val="00DE0632"/>
    <w:rsid w:val="00DF4771"/>
    <w:rsid w:val="00E14926"/>
    <w:rsid w:val="00E263DF"/>
    <w:rsid w:val="00E578F7"/>
    <w:rsid w:val="00E57A04"/>
    <w:rsid w:val="00E57C98"/>
    <w:rsid w:val="00E70F7A"/>
    <w:rsid w:val="00EA2666"/>
    <w:rsid w:val="00EC2A39"/>
    <w:rsid w:val="00EC444F"/>
    <w:rsid w:val="00ED0B80"/>
    <w:rsid w:val="00EF10F2"/>
    <w:rsid w:val="00EF26AB"/>
    <w:rsid w:val="00F01C1E"/>
    <w:rsid w:val="00F035F1"/>
    <w:rsid w:val="00F04C60"/>
    <w:rsid w:val="00F1115A"/>
    <w:rsid w:val="00F22007"/>
    <w:rsid w:val="00F2615F"/>
    <w:rsid w:val="00F2712F"/>
    <w:rsid w:val="00F5232B"/>
    <w:rsid w:val="00F573F9"/>
    <w:rsid w:val="00F64637"/>
    <w:rsid w:val="00F704A6"/>
    <w:rsid w:val="00F7063F"/>
    <w:rsid w:val="00FB39BE"/>
    <w:rsid w:val="00FC07B5"/>
    <w:rsid w:val="00FC4AF6"/>
    <w:rsid w:val="00FD49AF"/>
    <w:rsid w:val="00FE4FDC"/>
    <w:rsid w:val="00FE734B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C53DA75-E951-483B-A32C-B945E3E5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F79CD"/>
    <w:rPr>
      <w:b/>
      <w:bCs/>
    </w:rPr>
  </w:style>
  <w:style w:type="paragraph" w:styleId="Odstavekseznama">
    <w:name w:val="List Paragraph"/>
    <w:basedOn w:val="Navaden"/>
    <w:uiPriority w:val="34"/>
    <w:qFormat/>
    <w:rsid w:val="005F79C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77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7C8E"/>
  </w:style>
  <w:style w:type="paragraph" w:styleId="Noga">
    <w:name w:val="footer"/>
    <w:basedOn w:val="Navaden"/>
    <w:link w:val="NogaZnak"/>
    <w:uiPriority w:val="99"/>
    <w:unhideWhenUsed/>
    <w:rsid w:val="00977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7C8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C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9014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14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14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14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148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0148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E263DF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26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brankov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ena.vidovic@bsc-kranj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Benutzerdefiniert 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159961"/>
      </a:accent3>
      <a:accent4>
        <a:srgbClr val="8064A2"/>
      </a:accent4>
      <a:accent5>
        <a:srgbClr val="4BACC6"/>
      </a:accent5>
      <a:accent6>
        <a:srgbClr val="159961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5BB7-AB0B-4F3E-A41A-83BD7C7A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3839</Characters>
  <Application>Microsoft Office Word</Application>
  <DocSecurity>4</DocSecurity>
  <Lines>31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Klima-Buendnis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sbrandt</dc:creator>
  <cp:lastModifiedBy>Spela Lapuh</cp:lastModifiedBy>
  <cp:revision>2</cp:revision>
  <cp:lastPrinted>2018-01-30T10:49:00Z</cp:lastPrinted>
  <dcterms:created xsi:type="dcterms:W3CDTF">2018-07-23T08:19:00Z</dcterms:created>
  <dcterms:modified xsi:type="dcterms:W3CDTF">2018-07-23T08:19:00Z</dcterms:modified>
</cp:coreProperties>
</file>